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8C50" w14:textId="77777777" w:rsidR="00AA5BCA" w:rsidRDefault="00AA5BCA" w:rsidP="00AA5BCA">
      <w:pPr>
        <w:jc w:val="center"/>
        <w:rPr>
          <w:sz w:val="28"/>
          <w:szCs w:val="28"/>
          <w:u w:val="single"/>
        </w:rPr>
      </w:pPr>
      <w:r w:rsidRPr="00AA5BCA">
        <w:rPr>
          <w:sz w:val="28"/>
          <w:szCs w:val="28"/>
          <w:u w:val="single"/>
        </w:rPr>
        <w:t>REIA Product Descriptions and Pricing</w:t>
      </w:r>
    </w:p>
    <w:p w14:paraId="72FC2337" w14:textId="79F004F0" w:rsidR="00DF07B6" w:rsidRPr="00AA5BCA" w:rsidRDefault="00AA5BCA" w:rsidP="00AA5BCA">
      <w:pPr>
        <w:jc w:val="center"/>
        <w:rPr>
          <w:u w:val="single"/>
        </w:rPr>
      </w:pPr>
      <w:r>
        <w:rPr>
          <w:sz w:val="28"/>
          <w:szCs w:val="28"/>
          <w:u w:val="single"/>
        </w:rPr>
        <w:t>2main products, Fortune Launcher and Wholesaling Course</w:t>
      </w:r>
      <w:r w:rsidR="00726249">
        <w:rPr>
          <w:sz w:val="28"/>
          <w:szCs w:val="28"/>
          <w:u w:val="single"/>
        </w:rPr>
        <w:t>, Contract Details</w:t>
      </w:r>
      <w:r w:rsidR="00DF07B6" w:rsidRPr="00AA5BCA">
        <w:rPr>
          <w:u w:val="single"/>
        </w:rPr>
        <w:br w:type="textWrapping" w:clear="all"/>
      </w:r>
    </w:p>
    <w:p w14:paraId="4DDFEEBD" w14:textId="152BC6EE" w:rsidR="00DF07B6" w:rsidRDefault="00AA5BCA" w:rsidP="00DF07B6">
      <w:pPr>
        <w:pStyle w:val="m2922943244965427387msolistparagraph"/>
        <w:numPr>
          <w:ilvl w:val="0"/>
          <w:numId w:val="1"/>
        </w:numPr>
        <w:rPr>
          <w:rFonts w:eastAsia="Times New Roman"/>
        </w:rPr>
      </w:pPr>
      <w:proofErr w:type="gramStart"/>
      <w:r>
        <w:rPr>
          <w:rFonts w:eastAsia="Times New Roman"/>
          <w:highlight w:val="yellow"/>
        </w:rPr>
        <w:t xml:space="preserve">1.  </w:t>
      </w:r>
      <w:r w:rsidR="00DF07B6" w:rsidRPr="00AA5BCA">
        <w:rPr>
          <w:rFonts w:eastAsia="Times New Roman"/>
          <w:highlight w:val="yellow"/>
        </w:rPr>
        <w:t>“</w:t>
      </w:r>
      <w:proofErr w:type="gramEnd"/>
      <w:r w:rsidR="00DF07B6" w:rsidRPr="00AA5BCA">
        <w:rPr>
          <w:rFonts w:eastAsia="Times New Roman"/>
          <w:highlight w:val="yellow"/>
        </w:rPr>
        <w:t>Fortune Launcher”.</w:t>
      </w:r>
      <w:r w:rsidR="00DF07B6">
        <w:rPr>
          <w:rFonts w:eastAsia="Times New Roman"/>
        </w:rPr>
        <w:t xml:space="preserve">   Compilation of products combined and sold at live events for </w:t>
      </w:r>
      <w:proofErr w:type="gramStart"/>
      <w:r w:rsidR="00DF07B6">
        <w:rPr>
          <w:rFonts w:eastAsia="Times New Roman"/>
        </w:rPr>
        <w:t>$1997</w:t>
      </w:r>
      <w:proofErr w:type="gramEnd"/>
    </w:p>
    <w:p w14:paraId="1CFD5C53" w14:textId="0533742E" w:rsidR="00DF07B6" w:rsidRDefault="00DF07B6" w:rsidP="00DF07B6">
      <w:pPr>
        <w:pStyle w:val="m2922943244965427387msolistparagraph"/>
        <w:numPr>
          <w:ilvl w:val="2"/>
          <w:numId w:val="1"/>
        </w:numPr>
        <w:rPr>
          <w:rFonts w:eastAsia="Times New Roman"/>
        </w:rPr>
      </w:pPr>
      <w:r>
        <w:rPr>
          <w:rFonts w:eastAsia="Times New Roman"/>
        </w:rPr>
        <w:t>Build Your Plan for Regular Riches:    $995</w:t>
      </w:r>
    </w:p>
    <w:p w14:paraId="79339EF1" w14:textId="0183DE50" w:rsidR="00DF07B6" w:rsidRDefault="00DF07B6" w:rsidP="00DF07B6">
      <w:pPr>
        <w:pStyle w:val="m2922943244965427387msolistparagraph"/>
        <w:numPr>
          <w:ilvl w:val="2"/>
          <w:numId w:val="1"/>
        </w:numPr>
        <w:rPr>
          <w:rFonts w:eastAsia="Times New Roman"/>
        </w:rPr>
      </w:pPr>
      <w:r>
        <w:rPr>
          <w:rFonts w:eastAsia="Times New Roman"/>
        </w:rPr>
        <w:t>Buy Low – Position Yourself for Success:   $995</w:t>
      </w:r>
    </w:p>
    <w:p w14:paraId="4997AA17" w14:textId="6E7054CA" w:rsidR="00DF07B6" w:rsidRDefault="00DF07B6" w:rsidP="00DF07B6">
      <w:pPr>
        <w:pStyle w:val="m2922943244965427387msolistparagraph"/>
        <w:numPr>
          <w:ilvl w:val="2"/>
          <w:numId w:val="1"/>
        </w:numPr>
        <w:rPr>
          <w:rFonts w:eastAsia="Times New Roman"/>
        </w:rPr>
      </w:pPr>
      <w:r>
        <w:rPr>
          <w:rFonts w:eastAsia="Times New Roman"/>
        </w:rPr>
        <w:t>Rent Smart, Sell High:    $995</w:t>
      </w:r>
    </w:p>
    <w:p w14:paraId="32B1BAE2" w14:textId="6E121153" w:rsidR="00DF07B6" w:rsidRDefault="00DF07B6" w:rsidP="00DF07B6">
      <w:pPr>
        <w:pStyle w:val="m2922943244965427387msolistparagraph"/>
        <w:numPr>
          <w:ilvl w:val="2"/>
          <w:numId w:val="1"/>
        </w:numPr>
        <w:rPr>
          <w:rFonts w:eastAsia="Times New Roman"/>
        </w:rPr>
      </w:pPr>
      <w:r>
        <w:rPr>
          <w:rFonts w:eastAsia="Times New Roman"/>
        </w:rPr>
        <w:t>The Five Steps to Foreclosure Fortunes:    $995</w:t>
      </w:r>
    </w:p>
    <w:p w14:paraId="28A6A0FC" w14:textId="3C986172" w:rsidR="00DF07B6" w:rsidRDefault="00DF07B6" w:rsidP="00DF07B6">
      <w:pPr>
        <w:pStyle w:val="m2922943244965427387msolistparagraph"/>
        <w:numPr>
          <w:ilvl w:val="2"/>
          <w:numId w:val="1"/>
        </w:numPr>
        <w:rPr>
          <w:rFonts w:eastAsia="Times New Roman"/>
        </w:rPr>
      </w:pPr>
      <w:r>
        <w:rPr>
          <w:rFonts w:eastAsia="Times New Roman"/>
        </w:rPr>
        <w:t>Approaching Banks and REO Agents:   $695</w:t>
      </w:r>
    </w:p>
    <w:p w14:paraId="5835F0D8" w14:textId="3EE08E7A" w:rsidR="00DF07B6" w:rsidRDefault="00DF07B6" w:rsidP="00DF07B6">
      <w:pPr>
        <w:pStyle w:val="m2922943244965427387msolistparagraph"/>
        <w:numPr>
          <w:ilvl w:val="2"/>
          <w:numId w:val="1"/>
        </w:numPr>
        <w:rPr>
          <w:rFonts w:eastAsia="Times New Roman"/>
        </w:rPr>
      </w:pPr>
      <w:r>
        <w:rPr>
          <w:rFonts w:eastAsia="Times New Roman"/>
        </w:rPr>
        <w:t>Handling Lease Purchase Prospects:   $695</w:t>
      </w:r>
    </w:p>
    <w:p w14:paraId="2A1E7667" w14:textId="21096631" w:rsidR="00DF07B6" w:rsidRDefault="00DF07B6" w:rsidP="00DF07B6">
      <w:pPr>
        <w:pStyle w:val="m2922943244965427387msolistparagraph"/>
        <w:numPr>
          <w:ilvl w:val="2"/>
          <w:numId w:val="1"/>
        </w:numPr>
        <w:rPr>
          <w:rFonts w:eastAsia="Times New Roman"/>
        </w:rPr>
      </w:pPr>
      <w:r>
        <w:rPr>
          <w:rFonts w:eastAsia="Times New Roman"/>
        </w:rPr>
        <w:t>Insider Secrets:   $695</w:t>
      </w:r>
    </w:p>
    <w:p w14:paraId="68A76852" w14:textId="710082BF" w:rsidR="00DF07B6" w:rsidRDefault="00DF07B6" w:rsidP="00DF07B6">
      <w:pPr>
        <w:pStyle w:val="m2922943244965427387msolistparagraph"/>
        <w:numPr>
          <w:ilvl w:val="2"/>
          <w:numId w:val="1"/>
        </w:numPr>
        <w:rPr>
          <w:rFonts w:eastAsia="Times New Roman"/>
        </w:rPr>
      </w:pPr>
      <w:r>
        <w:rPr>
          <w:rFonts w:eastAsia="Times New Roman"/>
        </w:rPr>
        <w:t>Money Talks:   $695</w:t>
      </w:r>
    </w:p>
    <w:p w14:paraId="770CAAEF" w14:textId="7E980458" w:rsidR="00DF07B6" w:rsidRDefault="00DF07B6" w:rsidP="00DF07B6">
      <w:pPr>
        <w:pStyle w:val="m2922943244965427387msolistparagraph"/>
        <w:numPr>
          <w:ilvl w:val="2"/>
          <w:numId w:val="1"/>
        </w:numPr>
        <w:rPr>
          <w:rFonts w:eastAsia="Times New Roman"/>
        </w:rPr>
      </w:pPr>
      <w:r>
        <w:rPr>
          <w:rFonts w:eastAsia="Times New Roman"/>
        </w:rPr>
        <w:t>Advanced Investor Strategies:   $795</w:t>
      </w:r>
    </w:p>
    <w:p w14:paraId="736A3D44" w14:textId="59FC8BF3" w:rsidR="00DF07B6" w:rsidRDefault="00DF07B6" w:rsidP="00DF07B6">
      <w:pPr>
        <w:pStyle w:val="m2922943244965427387msolistparagraph"/>
        <w:numPr>
          <w:ilvl w:val="2"/>
          <w:numId w:val="1"/>
        </w:numPr>
        <w:rPr>
          <w:rFonts w:eastAsia="Times New Roman"/>
        </w:rPr>
      </w:pPr>
      <w:r>
        <w:rPr>
          <w:rFonts w:eastAsia="Times New Roman"/>
        </w:rPr>
        <w:t xml:space="preserve">Total of </w:t>
      </w:r>
      <w:proofErr w:type="gramStart"/>
      <w:r>
        <w:rPr>
          <w:rFonts w:eastAsia="Times New Roman"/>
        </w:rPr>
        <w:t>all of</w:t>
      </w:r>
      <w:proofErr w:type="gramEnd"/>
      <w:r>
        <w:rPr>
          <w:rFonts w:eastAsia="Times New Roman"/>
        </w:rPr>
        <w:t xml:space="preserve"> above $7555.   Lowest non-live price $2295</w:t>
      </w:r>
    </w:p>
    <w:p w14:paraId="1F18F7FB" w14:textId="0CC457D3" w:rsidR="00DF07B6" w:rsidRDefault="00DF07B6" w:rsidP="00DF07B6">
      <w:pPr>
        <w:pStyle w:val="m2922943244965427387msolistparagraph"/>
        <w:numPr>
          <w:ilvl w:val="1"/>
          <w:numId w:val="1"/>
        </w:numPr>
        <w:rPr>
          <w:rFonts w:eastAsia="Times New Roman"/>
        </w:rPr>
      </w:pPr>
      <w:r>
        <w:rPr>
          <w:rFonts w:eastAsia="Times New Roman"/>
        </w:rPr>
        <w:t>Buy Low Calculator Software – This software not offered other than with REIAs, and once sold at $1995.   Included with Fortune Launcher at live events (prefer not to advertise this, as this is a surprise bonus offered at the events)</w:t>
      </w:r>
    </w:p>
    <w:p w14:paraId="7123F372" w14:textId="13AD4BB0" w:rsidR="00DF07B6" w:rsidRDefault="00DF07B6" w:rsidP="00DF07B6">
      <w:pPr>
        <w:pStyle w:val="m2922943244965427387msolistparagraph"/>
        <w:numPr>
          <w:ilvl w:val="1"/>
          <w:numId w:val="1"/>
        </w:numPr>
        <w:rPr>
          <w:rFonts w:eastAsia="Times New Roman"/>
        </w:rPr>
      </w:pPr>
      <w:r>
        <w:rPr>
          <w:rFonts w:eastAsia="Times New Roman"/>
        </w:rPr>
        <w:t>“Investing Like Rich People”:  Brand new product, copyrighted in 2023.   Retails for $1295.   Included with Fortune Launcher at live REIA events.</w:t>
      </w:r>
    </w:p>
    <w:p w14:paraId="2172116F" w14:textId="18E36364" w:rsidR="00DF07B6" w:rsidRDefault="00DF07B6" w:rsidP="00DF07B6">
      <w:pPr>
        <w:pStyle w:val="m2922943244965427387msolistparagraph"/>
        <w:numPr>
          <w:ilvl w:val="2"/>
          <w:numId w:val="1"/>
        </w:numPr>
        <w:rPr>
          <w:rFonts w:eastAsia="Times New Roman"/>
        </w:rPr>
      </w:pPr>
      <w:r>
        <w:rPr>
          <w:rFonts w:eastAsia="Times New Roman"/>
        </w:rPr>
        <w:t xml:space="preserve">Additional online bonus – Leap </w:t>
      </w:r>
      <w:proofErr w:type="gramStart"/>
      <w:r>
        <w:rPr>
          <w:rFonts w:eastAsia="Times New Roman"/>
        </w:rPr>
        <w:t>Into</w:t>
      </w:r>
      <w:proofErr w:type="gramEnd"/>
      <w:r>
        <w:rPr>
          <w:rFonts w:eastAsia="Times New Roman"/>
        </w:rPr>
        <w:t xml:space="preserve"> Prosperity Virtual Bootcamp</w:t>
      </w:r>
    </w:p>
    <w:p w14:paraId="58441977" w14:textId="14907765" w:rsidR="00DF07B6" w:rsidRDefault="00DF07B6" w:rsidP="00DF07B6">
      <w:pPr>
        <w:pStyle w:val="m2922943244965427387msolistparagraph"/>
        <w:numPr>
          <w:ilvl w:val="3"/>
          <w:numId w:val="1"/>
        </w:numPr>
        <w:rPr>
          <w:rFonts w:eastAsia="Times New Roman"/>
        </w:rPr>
      </w:pPr>
      <w:proofErr w:type="gramStart"/>
      <w:r>
        <w:rPr>
          <w:rFonts w:eastAsia="Times New Roman"/>
        </w:rPr>
        <w:t>3 day</w:t>
      </w:r>
      <w:proofErr w:type="gramEnd"/>
      <w:r>
        <w:rPr>
          <w:rFonts w:eastAsia="Times New Roman"/>
        </w:rPr>
        <w:t xml:space="preserve"> virtual bootcamp that all students can attend, no sales, purely educational.   Value $2500+</w:t>
      </w:r>
    </w:p>
    <w:p w14:paraId="2DDA5DAC" w14:textId="33FD6AE2" w:rsidR="00DF07B6" w:rsidRDefault="00DF07B6" w:rsidP="00DF07B6">
      <w:pPr>
        <w:pStyle w:val="m2922943244965427387msolistparagraph"/>
        <w:numPr>
          <w:ilvl w:val="2"/>
          <w:numId w:val="1"/>
        </w:numPr>
        <w:rPr>
          <w:rFonts w:eastAsia="Times New Roman"/>
        </w:rPr>
      </w:pPr>
      <w:r>
        <w:rPr>
          <w:rFonts w:eastAsia="Times New Roman"/>
        </w:rPr>
        <w:t>Student Support Library</w:t>
      </w:r>
    </w:p>
    <w:p w14:paraId="290A2DCA" w14:textId="3B2BDB73" w:rsidR="00AA5BCA" w:rsidRDefault="00AA5BCA" w:rsidP="00AA5BCA">
      <w:pPr>
        <w:pStyle w:val="m2922943244965427387msolistparagraph"/>
        <w:numPr>
          <w:ilvl w:val="3"/>
          <w:numId w:val="1"/>
        </w:numPr>
        <w:rPr>
          <w:rFonts w:eastAsia="Times New Roman"/>
        </w:rPr>
      </w:pPr>
      <w:r>
        <w:rPr>
          <w:rFonts w:eastAsia="Times New Roman"/>
        </w:rPr>
        <w:t xml:space="preserve">Over 15 hours of Q&amp;A and field expert interviews made available to all </w:t>
      </w:r>
      <w:proofErr w:type="gramStart"/>
      <w:r>
        <w:rPr>
          <w:rFonts w:eastAsia="Times New Roman"/>
        </w:rPr>
        <w:t>students</w:t>
      </w:r>
      <w:proofErr w:type="gramEnd"/>
    </w:p>
    <w:p w14:paraId="09207E8B" w14:textId="191F4412" w:rsidR="00AA5BCA" w:rsidRPr="00AA5BCA" w:rsidRDefault="00AA5BCA" w:rsidP="00AA5BCA">
      <w:pPr>
        <w:pStyle w:val="m2922943244965427387msolistparagraph"/>
        <w:numPr>
          <w:ilvl w:val="0"/>
          <w:numId w:val="1"/>
        </w:numPr>
        <w:rPr>
          <w:rFonts w:eastAsia="Times New Roman"/>
          <w:highlight w:val="yellow"/>
        </w:rPr>
      </w:pPr>
      <w:r>
        <w:rPr>
          <w:rFonts w:eastAsia="Times New Roman"/>
          <w:highlight w:val="yellow"/>
        </w:rPr>
        <w:t>2.   R</w:t>
      </w:r>
      <w:r w:rsidRPr="00AA5BCA">
        <w:rPr>
          <w:rFonts w:eastAsia="Times New Roman"/>
          <w:highlight w:val="yellow"/>
        </w:rPr>
        <w:t>EO Wholesaling Course sells for $1195, live REIA price will be $497</w:t>
      </w:r>
    </w:p>
    <w:p w14:paraId="24F26E3B" w14:textId="0A82C08F" w:rsidR="00AA5BCA" w:rsidRDefault="00AA5BCA" w:rsidP="00AA5BCA">
      <w:pPr>
        <w:pStyle w:val="m2922943244965427387msolistparagraph"/>
        <w:numPr>
          <w:ilvl w:val="0"/>
          <w:numId w:val="1"/>
        </w:numPr>
        <w:rPr>
          <w:rFonts w:eastAsia="Times New Roman"/>
        </w:rPr>
      </w:pPr>
      <w:r w:rsidRPr="00AA5BCA">
        <w:rPr>
          <w:rFonts w:eastAsia="Times New Roman"/>
          <w:highlight w:val="yellow"/>
        </w:rPr>
        <w:t>Fortune Launcher Upgrade</w:t>
      </w:r>
      <w:r>
        <w:rPr>
          <w:rFonts w:eastAsia="Times New Roman"/>
        </w:rPr>
        <w:t xml:space="preserve"> – typically there are 1-3 students who have older non-digitized versions of the Fortune Launcher.   Any students who approach Andy or REIA staff seeking an upgrade, and all are comfortable they had purchased previously, the Fortune Launcher sold as an upgrade for </w:t>
      </w:r>
      <w:proofErr w:type="gramStart"/>
      <w:r>
        <w:rPr>
          <w:rFonts w:eastAsia="Times New Roman"/>
        </w:rPr>
        <w:t>$497</w:t>
      </w:r>
      <w:proofErr w:type="gramEnd"/>
    </w:p>
    <w:p w14:paraId="066401CC" w14:textId="77777777" w:rsidR="00DF07B6" w:rsidRDefault="00DF07B6"/>
    <w:p w14:paraId="09CA35A5" w14:textId="77777777" w:rsidR="00AA5BCA" w:rsidRDefault="00AA5BCA"/>
    <w:p w14:paraId="0AD084A6" w14:textId="690F48B3" w:rsidR="00AA5BCA" w:rsidRDefault="00AA5BCA">
      <w:r w:rsidRPr="00AA5BCA">
        <w:rPr>
          <w:highlight w:val="cyan"/>
        </w:rPr>
        <w:t xml:space="preserve">For detailed product descriptions, please go to:   </w:t>
      </w:r>
      <w:hyperlink r:id="rId5" w:history="1">
        <w:r w:rsidR="00726249" w:rsidRPr="00E156F2">
          <w:rPr>
            <w:rStyle w:val="Hyperlink"/>
            <w:highlight w:val="cyan"/>
          </w:rPr>
          <w:t>https://regularriches.com/shop/</w:t>
        </w:r>
      </w:hyperlink>
    </w:p>
    <w:p w14:paraId="25BE9BEE" w14:textId="77777777" w:rsidR="00726249" w:rsidRDefault="00726249"/>
    <w:p w14:paraId="59A0364F" w14:textId="77777777" w:rsidR="00726249" w:rsidRDefault="00726249"/>
    <w:p w14:paraId="71BFE09A" w14:textId="58ABBCF8" w:rsidR="00726249" w:rsidRDefault="00726249" w:rsidP="00726249">
      <w:pPr>
        <w:pStyle w:val="m2922943244965427387msolistparagraph"/>
        <w:numPr>
          <w:ilvl w:val="0"/>
          <w:numId w:val="1"/>
        </w:numPr>
        <w:rPr>
          <w:rFonts w:eastAsia="Times New Roman"/>
        </w:rPr>
      </w:pPr>
      <w:r>
        <w:rPr>
          <w:rFonts w:eastAsia="Times New Roman"/>
          <w:highlight w:val="yellow"/>
        </w:rPr>
        <w:t xml:space="preserve">Company Info: </w:t>
      </w:r>
      <w:r>
        <w:rPr>
          <w:rFonts w:eastAsia="Times New Roman"/>
        </w:rPr>
        <w:t>  Regular Riches, LLC</w:t>
      </w:r>
    </w:p>
    <w:p w14:paraId="6918666F" w14:textId="77777777" w:rsidR="00726249" w:rsidRDefault="00726249" w:rsidP="00726249">
      <w:pPr>
        <w:pStyle w:val="m2922943244965427387msolistparagraph"/>
        <w:numPr>
          <w:ilvl w:val="2"/>
          <w:numId w:val="1"/>
        </w:numPr>
        <w:rPr>
          <w:rFonts w:eastAsia="Times New Roman"/>
        </w:rPr>
      </w:pPr>
      <w:r>
        <w:rPr>
          <w:rFonts w:eastAsia="Times New Roman"/>
        </w:rPr>
        <w:t>Mailing Address – Regular Riches, c/o Andy Heller 2440 14</w:t>
      </w:r>
      <w:r w:rsidRPr="0075742D">
        <w:rPr>
          <w:rFonts w:eastAsia="Times New Roman"/>
          <w:vertAlign w:val="superscript"/>
        </w:rPr>
        <w:t>th</w:t>
      </w:r>
      <w:r>
        <w:rPr>
          <w:rFonts w:eastAsia="Times New Roman"/>
        </w:rPr>
        <w:t xml:space="preserve"> Avenue, San Francisco CA 94116</w:t>
      </w:r>
    </w:p>
    <w:p w14:paraId="681E9F24" w14:textId="77777777" w:rsidR="00726249" w:rsidRDefault="00726249" w:rsidP="00726249">
      <w:pPr>
        <w:pStyle w:val="m2922943244965427387msolistparagraph"/>
        <w:numPr>
          <w:ilvl w:val="2"/>
          <w:numId w:val="1"/>
        </w:numPr>
        <w:rPr>
          <w:rFonts w:eastAsia="Times New Roman"/>
        </w:rPr>
      </w:pPr>
      <w:r>
        <w:rPr>
          <w:rFonts w:eastAsia="Times New Roman"/>
        </w:rPr>
        <w:t>EIN #20-2199107</w:t>
      </w:r>
    </w:p>
    <w:p w14:paraId="37BA9AF1" w14:textId="1E4229E0" w:rsidR="00B2679D" w:rsidRDefault="00B2679D" w:rsidP="00726249">
      <w:pPr>
        <w:pStyle w:val="m2922943244965427387msolistparagraph"/>
        <w:numPr>
          <w:ilvl w:val="2"/>
          <w:numId w:val="1"/>
        </w:numPr>
        <w:rPr>
          <w:rFonts w:eastAsia="Times New Roman"/>
        </w:rPr>
      </w:pPr>
      <w:r>
        <w:rPr>
          <w:rFonts w:eastAsia="Times New Roman"/>
        </w:rPr>
        <w:t>Website www.regularriches.com</w:t>
      </w:r>
    </w:p>
    <w:p w14:paraId="79CC1AB7" w14:textId="77777777" w:rsidR="00726249" w:rsidRDefault="00726249" w:rsidP="00726249">
      <w:pPr>
        <w:pStyle w:val="m2922943244965427387msolistparagraph"/>
        <w:numPr>
          <w:ilvl w:val="2"/>
          <w:numId w:val="1"/>
        </w:numPr>
        <w:rPr>
          <w:rFonts w:eastAsia="Times New Roman"/>
        </w:rPr>
      </w:pPr>
      <w:r>
        <w:rPr>
          <w:rFonts w:eastAsia="Times New Roman"/>
        </w:rPr>
        <w:t xml:space="preserve">Speaker contact – </w:t>
      </w:r>
    </w:p>
    <w:p w14:paraId="2629DB3D" w14:textId="77777777" w:rsidR="00726249" w:rsidRPr="0075742D" w:rsidRDefault="00726249" w:rsidP="00726249">
      <w:pPr>
        <w:pStyle w:val="m2922943244965427387msolistparagraph"/>
        <w:numPr>
          <w:ilvl w:val="3"/>
          <w:numId w:val="1"/>
        </w:numPr>
        <w:rPr>
          <w:rFonts w:eastAsia="Times New Roman"/>
        </w:rPr>
      </w:pPr>
      <w:r>
        <w:rPr>
          <w:rFonts w:eastAsia="Times New Roman"/>
        </w:rPr>
        <w:t>Andy Heller, 678-361-3479, andy.heller@regularriches.com</w:t>
      </w:r>
    </w:p>
    <w:p w14:paraId="2ECC7745" w14:textId="77777777" w:rsidR="00726249" w:rsidRDefault="00726249" w:rsidP="00726249">
      <w:pPr>
        <w:pStyle w:val="m2922943244965427387msolistparagraph"/>
        <w:numPr>
          <w:ilvl w:val="2"/>
          <w:numId w:val="1"/>
        </w:numPr>
        <w:rPr>
          <w:rFonts w:eastAsia="Times New Roman"/>
        </w:rPr>
      </w:pPr>
      <w:r>
        <w:rPr>
          <w:rFonts w:eastAsia="Times New Roman"/>
        </w:rPr>
        <w:t xml:space="preserve">Customer Service – </w:t>
      </w:r>
    </w:p>
    <w:p w14:paraId="7508702C" w14:textId="77777777" w:rsidR="00726249" w:rsidRDefault="00726249" w:rsidP="00726249">
      <w:pPr>
        <w:pStyle w:val="m2922943244965427387msolistparagraph"/>
        <w:numPr>
          <w:ilvl w:val="3"/>
          <w:numId w:val="1"/>
        </w:numPr>
        <w:rPr>
          <w:rFonts w:eastAsia="Times New Roman"/>
        </w:rPr>
      </w:pPr>
      <w:r>
        <w:rPr>
          <w:rFonts w:eastAsia="Times New Roman"/>
        </w:rPr>
        <w:t xml:space="preserve">IT and website </w:t>
      </w:r>
      <w:hyperlink r:id="rId6" w:history="1">
        <w:r w:rsidRPr="00E156F2">
          <w:rPr>
            <w:rStyle w:val="Hyperlink"/>
            <w:rFonts w:eastAsia="Times New Roman"/>
          </w:rPr>
          <w:t>erin@regularriches.com</w:t>
        </w:r>
      </w:hyperlink>
    </w:p>
    <w:p w14:paraId="5FC44D94" w14:textId="77777777" w:rsidR="00726249" w:rsidRDefault="00726249" w:rsidP="00726249">
      <w:pPr>
        <w:pStyle w:val="m2922943244965427387msolistparagraph"/>
        <w:numPr>
          <w:ilvl w:val="3"/>
          <w:numId w:val="1"/>
        </w:numPr>
        <w:rPr>
          <w:rFonts w:eastAsia="Times New Roman"/>
        </w:rPr>
      </w:pPr>
      <w:r>
        <w:rPr>
          <w:rFonts w:eastAsia="Times New Roman"/>
        </w:rPr>
        <w:lastRenderedPageBreak/>
        <w:t xml:space="preserve">Returns </w:t>
      </w:r>
      <w:hyperlink r:id="rId7" w:history="1">
        <w:r w:rsidRPr="00E156F2">
          <w:rPr>
            <w:rStyle w:val="Hyperlink"/>
            <w:rFonts w:eastAsia="Times New Roman"/>
          </w:rPr>
          <w:t>hart@regularriches.com</w:t>
        </w:r>
      </w:hyperlink>
    </w:p>
    <w:p w14:paraId="08E121E0" w14:textId="77777777" w:rsidR="00726249" w:rsidRDefault="00726249" w:rsidP="00726249">
      <w:pPr>
        <w:pStyle w:val="m2922943244965427387msolistparagraph"/>
        <w:numPr>
          <w:ilvl w:val="4"/>
          <w:numId w:val="1"/>
        </w:numPr>
        <w:rPr>
          <w:rFonts w:eastAsia="Times New Roman"/>
        </w:rPr>
      </w:pPr>
      <w:r>
        <w:rPr>
          <w:rFonts w:eastAsia="Times New Roman"/>
        </w:rPr>
        <w:t xml:space="preserve">We do not get a lot of </w:t>
      </w:r>
      <w:proofErr w:type="gramStart"/>
      <w:r>
        <w:rPr>
          <w:rFonts w:eastAsia="Times New Roman"/>
        </w:rPr>
        <w:t>returns, and</w:t>
      </w:r>
      <w:proofErr w:type="gramEnd"/>
      <w:r>
        <w:rPr>
          <w:rFonts w:eastAsia="Times New Roman"/>
        </w:rPr>
        <w:t xml:space="preserve"> recommend any return inquiries first step have the student contact Andy at </w:t>
      </w:r>
      <w:hyperlink r:id="rId8" w:history="1">
        <w:r w:rsidRPr="00E156F2">
          <w:rPr>
            <w:rStyle w:val="Hyperlink"/>
            <w:rFonts w:eastAsia="Times New Roman"/>
          </w:rPr>
          <w:t>andy.heller@regularriches.com</w:t>
        </w:r>
      </w:hyperlink>
      <w:r>
        <w:rPr>
          <w:rFonts w:eastAsia="Times New Roman"/>
        </w:rPr>
        <w:t xml:space="preserve"> as a first step.</w:t>
      </w:r>
    </w:p>
    <w:p w14:paraId="3FDD528F" w14:textId="77777777" w:rsidR="00726249" w:rsidRDefault="00726249" w:rsidP="00726249">
      <w:pPr>
        <w:pStyle w:val="m2922943244965427387msolistparagraph"/>
        <w:numPr>
          <w:ilvl w:val="0"/>
          <w:numId w:val="1"/>
        </w:numPr>
        <w:rPr>
          <w:rFonts w:eastAsia="Times New Roman"/>
        </w:rPr>
      </w:pPr>
      <w:r w:rsidRPr="00730F09">
        <w:rPr>
          <w:rFonts w:eastAsia="Times New Roman"/>
          <w:highlight w:val="yellow"/>
        </w:rPr>
        <w:t>Return Policy</w:t>
      </w:r>
      <w:r>
        <w:rPr>
          <w:rFonts w:eastAsia="Times New Roman"/>
        </w:rPr>
        <w:t xml:space="preserve"> – </w:t>
      </w:r>
    </w:p>
    <w:p w14:paraId="28B51D07" w14:textId="77777777" w:rsidR="00726249" w:rsidRDefault="00726249" w:rsidP="00726249">
      <w:pPr>
        <w:pStyle w:val="m2922943244965427387msolistparagraph"/>
        <w:numPr>
          <w:ilvl w:val="1"/>
          <w:numId w:val="1"/>
        </w:numPr>
        <w:rPr>
          <w:rFonts w:eastAsia="Times New Roman"/>
        </w:rPr>
      </w:pPr>
      <w:r>
        <w:rPr>
          <w:rFonts w:eastAsia="Times New Roman"/>
        </w:rPr>
        <w:t>Regular Riches accepts whatever return policy favored by the hosting REIA.</w:t>
      </w:r>
    </w:p>
    <w:p w14:paraId="472770A8" w14:textId="77777777" w:rsidR="00726249" w:rsidRDefault="00726249" w:rsidP="00726249">
      <w:pPr>
        <w:pStyle w:val="m2922943244965427387msolistparagraph"/>
        <w:numPr>
          <w:ilvl w:val="1"/>
          <w:numId w:val="1"/>
        </w:numPr>
      </w:pPr>
      <w:r>
        <w:rPr>
          <w:rFonts w:eastAsia="Times New Roman"/>
        </w:rPr>
        <w:t>Regular Riches offers a conditional return policy that is in addition to the REIA’s policy.   The REIA has no obligation around this, and this conditional return policy will help members see that Regular Riches stands behind the product.   The student will have to confirm and meet minimal efforts to utilize Fortune Launcher, and if still the student does not make $25,000 minimum Regular Riches will refund the entire cost of the system.</w:t>
      </w:r>
    </w:p>
    <w:p w14:paraId="11AA8A3A" w14:textId="77777777" w:rsidR="00726249" w:rsidRDefault="00726249"/>
    <w:p w14:paraId="5A51087F" w14:textId="77777777" w:rsidR="00726249" w:rsidRDefault="00726249"/>
    <w:sectPr w:rsidR="00726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77D71"/>
    <w:multiLevelType w:val="multilevel"/>
    <w:tmpl w:val="73EEF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D220DB"/>
    <w:multiLevelType w:val="multilevel"/>
    <w:tmpl w:val="3EB40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49336572">
    <w:abstractNumId w:val="1"/>
  </w:num>
  <w:num w:numId="2" w16cid:durableId="63976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B6"/>
    <w:rsid w:val="00726249"/>
    <w:rsid w:val="00AA5BCA"/>
    <w:rsid w:val="00B2679D"/>
    <w:rsid w:val="00BB257B"/>
    <w:rsid w:val="00DF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BC00"/>
  <w15:chartTrackingRefBased/>
  <w15:docId w15:val="{F94B2A66-8299-42E4-BA69-AAE90D72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B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922943244965427387msolistparagraph">
    <w:name w:val="m_2922943244965427387msolistparagraph"/>
    <w:basedOn w:val="Normal"/>
    <w:rsid w:val="00DF07B6"/>
    <w:pPr>
      <w:spacing w:before="100" w:beforeAutospacing="1" w:after="100" w:afterAutospacing="1"/>
    </w:pPr>
  </w:style>
  <w:style w:type="character" w:styleId="Hyperlink">
    <w:name w:val="Hyperlink"/>
    <w:basedOn w:val="DefaultParagraphFont"/>
    <w:uiPriority w:val="99"/>
    <w:unhideWhenUsed/>
    <w:rsid w:val="00726249"/>
    <w:rPr>
      <w:color w:val="0563C1" w:themeColor="hyperlink"/>
      <w:u w:val="single"/>
    </w:rPr>
  </w:style>
  <w:style w:type="character" w:styleId="UnresolvedMention">
    <w:name w:val="Unresolved Mention"/>
    <w:basedOn w:val="DefaultParagraphFont"/>
    <w:uiPriority w:val="99"/>
    <w:semiHidden/>
    <w:unhideWhenUsed/>
    <w:rsid w:val="00726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33551">
      <w:bodyDiv w:val="1"/>
      <w:marLeft w:val="0"/>
      <w:marRight w:val="0"/>
      <w:marTop w:val="0"/>
      <w:marBottom w:val="0"/>
      <w:divBdr>
        <w:top w:val="none" w:sz="0" w:space="0" w:color="auto"/>
        <w:left w:val="none" w:sz="0" w:space="0" w:color="auto"/>
        <w:bottom w:val="none" w:sz="0" w:space="0" w:color="auto"/>
        <w:right w:val="none" w:sz="0" w:space="0" w:color="auto"/>
      </w:divBdr>
    </w:div>
    <w:div w:id="10365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heller@regularriches.com" TargetMode="External"/><Relationship Id="rId3" Type="http://schemas.openxmlformats.org/officeDocument/2006/relationships/settings" Target="settings.xml"/><Relationship Id="rId7" Type="http://schemas.openxmlformats.org/officeDocument/2006/relationships/hyperlink" Target="mailto:hart@regularrich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regularriches.com" TargetMode="External"/><Relationship Id="rId5" Type="http://schemas.openxmlformats.org/officeDocument/2006/relationships/hyperlink" Target="https://regularriches.com/sho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Heller</dc:creator>
  <cp:keywords/>
  <dc:description/>
  <cp:lastModifiedBy>Tina Chio</cp:lastModifiedBy>
  <cp:revision>4</cp:revision>
  <dcterms:created xsi:type="dcterms:W3CDTF">2023-11-30T01:07:00Z</dcterms:created>
  <dcterms:modified xsi:type="dcterms:W3CDTF">2023-12-30T21:54:00Z</dcterms:modified>
</cp:coreProperties>
</file>